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Pr="007D4895" w:rsidRDefault="00B971E1" w:rsidP="0005631D">
      <w:pPr>
        <w:widowControl/>
        <w:spacing w:line="276" w:lineRule="auto"/>
        <w:jc w:val="center"/>
        <w:rPr>
          <w:rFonts w:ascii="Times New Roman" w:eastAsia="Calibri" w:hAnsi="Times New Roman" w:cs="Times New Roman"/>
          <w:b/>
          <w:color w:val="auto"/>
          <w:sz w:val="28"/>
          <w:szCs w:val="28"/>
          <w:lang w:val="en-GB"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4736C3">
        <w:rPr>
          <w:rFonts w:ascii="Times New Roman" w:eastAsia="Calibri" w:hAnsi="Times New Roman" w:cs="Times New Roman"/>
          <w:b/>
          <w:color w:val="auto"/>
          <w:sz w:val="28"/>
          <w:szCs w:val="28"/>
          <w:lang w:eastAsia="en-US" w:bidi="ar-SA"/>
        </w:rPr>
        <w:t>Ю</w:t>
      </w:r>
      <w:r w:rsidR="00151C3F">
        <w:rPr>
          <w:rFonts w:ascii="Times New Roman" w:eastAsia="Calibri" w:hAnsi="Times New Roman" w:cs="Times New Roman"/>
          <w:b/>
          <w:color w:val="auto"/>
          <w:sz w:val="28"/>
          <w:szCs w:val="28"/>
          <w:lang w:eastAsia="en-US" w:bidi="ar-SA"/>
        </w:rPr>
        <w:t>Л</w:t>
      </w:r>
      <w:r w:rsidR="004736C3">
        <w:rPr>
          <w:rFonts w:ascii="Times New Roman" w:eastAsia="Calibri" w:hAnsi="Times New Roman" w:cs="Times New Roman"/>
          <w:b/>
          <w:color w:val="auto"/>
          <w:sz w:val="28"/>
          <w:szCs w:val="28"/>
          <w:lang w:eastAsia="en-US" w:bidi="ar-SA"/>
        </w:rPr>
        <w:t>И</w:t>
      </w:r>
    </w:p>
    <w:p w:rsidR="005C2C24" w:rsidRPr="00FE04AF"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DB3496" w:rsidRDefault="00DB3496" w:rsidP="00D140DD">
      <w:pPr>
        <w:widowControl/>
        <w:ind w:firstLine="708"/>
        <w:jc w:val="both"/>
        <w:rPr>
          <w:rFonts w:ascii="Times New Roman" w:eastAsia="Times New Roman" w:hAnsi="Times New Roman" w:cs="Times New Roman"/>
          <w:bCs/>
          <w:color w:val="auto"/>
          <w:sz w:val="28"/>
          <w:szCs w:val="28"/>
          <w:lang w:eastAsia="en-US"/>
        </w:rPr>
      </w:pPr>
    </w:p>
    <w:p w:rsidR="004736C3" w:rsidRDefault="004736C3" w:rsidP="004736C3">
      <w:pPr>
        <w:widowControl/>
        <w:ind w:firstLine="708"/>
        <w:jc w:val="both"/>
        <w:rPr>
          <w:rFonts w:ascii="Times New Roman" w:eastAsia="Times New Roman" w:hAnsi="Times New Roman" w:cs="Times New Roman"/>
          <w:b/>
          <w:bCs/>
          <w:color w:val="auto"/>
          <w:sz w:val="28"/>
          <w:szCs w:val="28"/>
          <w:lang w:eastAsia="en-US"/>
        </w:rPr>
      </w:pP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0</w:t>
      </w:r>
      <w:r w:rsidR="00DA427F">
        <w:rPr>
          <w:rFonts w:ascii="Times New Roman" w:eastAsia="Times New Roman" w:hAnsi="Times New Roman" w:cs="Times New Roman"/>
          <w:b/>
          <w:bCs/>
          <w:color w:val="auto"/>
          <w:sz w:val="28"/>
          <w:szCs w:val="28"/>
          <w:u w:val="single"/>
          <w:lang w:eastAsia="en-US"/>
        </w:rPr>
        <w:t>1</w:t>
      </w:r>
      <w:r w:rsidRPr="004736C3">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w:t>
      </w:r>
      <w:r w:rsidR="00DA427F">
        <w:rPr>
          <w:rFonts w:ascii="Times New Roman" w:eastAsia="Times New Roman" w:hAnsi="Times New Roman" w:cs="Times New Roman"/>
          <w:b/>
          <w:bCs/>
          <w:color w:val="auto"/>
          <w:sz w:val="28"/>
          <w:szCs w:val="28"/>
          <w:u w:val="single"/>
          <w:lang w:eastAsia="en-US"/>
        </w:rPr>
        <w:t>л</w:t>
      </w:r>
      <w:r>
        <w:rPr>
          <w:rFonts w:ascii="Times New Roman" w:eastAsia="Times New Roman" w:hAnsi="Times New Roman" w:cs="Times New Roman"/>
          <w:b/>
          <w:bCs/>
          <w:color w:val="auto"/>
          <w:sz w:val="28"/>
          <w:szCs w:val="28"/>
          <w:u w:val="single"/>
          <w:lang w:eastAsia="en-US"/>
        </w:rPr>
        <w:t>и</w:t>
      </w:r>
      <w:r w:rsidRPr="004736C3">
        <w:rPr>
          <w:rFonts w:ascii="Times New Roman" w:eastAsia="Times New Roman" w:hAnsi="Times New Roman" w:cs="Times New Roman"/>
          <w:b/>
          <w:bCs/>
          <w:color w:val="auto"/>
          <w:sz w:val="28"/>
          <w:szCs w:val="28"/>
          <w:u w:val="single"/>
          <w:lang w:eastAsia="en-US"/>
        </w:rPr>
        <w:t xml:space="preserve"> 2026г.</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u w:val="single"/>
          <w:lang w:eastAsia="en-US"/>
        </w:rPr>
      </w:pPr>
      <w:r w:rsidRPr="004736C3">
        <w:rPr>
          <w:rFonts w:ascii="Times New Roman" w:eastAsia="Times New Roman" w:hAnsi="Times New Roman" w:cs="Times New Roman"/>
          <w:b/>
          <w:bCs/>
          <w:color w:val="auto"/>
          <w:sz w:val="28"/>
          <w:szCs w:val="28"/>
          <w:u w:val="single"/>
          <w:lang w:eastAsia="en-US"/>
        </w:rPr>
        <w:t xml:space="preserve">Наказателно дело от общ характер № </w:t>
      </w:r>
      <w:r w:rsidR="00DA427F">
        <w:rPr>
          <w:rFonts w:ascii="Times New Roman" w:eastAsia="Times New Roman" w:hAnsi="Times New Roman" w:cs="Times New Roman"/>
          <w:b/>
          <w:bCs/>
          <w:color w:val="auto"/>
          <w:sz w:val="28"/>
          <w:szCs w:val="28"/>
          <w:u w:val="single"/>
          <w:lang w:eastAsia="en-US"/>
        </w:rPr>
        <w:t>170</w:t>
      </w:r>
      <w:r w:rsidRPr="004736C3">
        <w:rPr>
          <w:rFonts w:ascii="Times New Roman" w:eastAsia="Times New Roman" w:hAnsi="Times New Roman" w:cs="Times New Roman"/>
          <w:b/>
          <w:bCs/>
          <w:color w:val="auto"/>
          <w:sz w:val="28"/>
          <w:szCs w:val="28"/>
          <w:u w:val="single"/>
          <w:lang w:eastAsia="en-US"/>
        </w:rPr>
        <w:t>/202</w:t>
      </w:r>
      <w:r w:rsidR="00DA427F">
        <w:rPr>
          <w:rFonts w:ascii="Times New Roman" w:eastAsia="Times New Roman" w:hAnsi="Times New Roman" w:cs="Times New Roman"/>
          <w:b/>
          <w:bCs/>
          <w:color w:val="auto"/>
          <w:sz w:val="28"/>
          <w:szCs w:val="28"/>
          <w:u w:val="single"/>
          <w:lang w:eastAsia="en-US"/>
        </w:rPr>
        <w:t>6</w:t>
      </w:r>
      <w:r w:rsidRPr="004736C3">
        <w:rPr>
          <w:rFonts w:ascii="Times New Roman" w:eastAsia="Times New Roman" w:hAnsi="Times New Roman" w:cs="Times New Roman"/>
          <w:b/>
          <w:bCs/>
          <w:color w:val="auto"/>
          <w:sz w:val="28"/>
          <w:szCs w:val="28"/>
          <w:u w:val="single"/>
          <w:lang w:eastAsia="en-US"/>
        </w:rPr>
        <w:t xml:space="preserve"> година – </w:t>
      </w:r>
      <w:r w:rsidR="00DA427F">
        <w:rPr>
          <w:rFonts w:ascii="Times New Roman" w:eastAsia="Times New Roman" w:hAnsi="Times New Roman" w:cs="Times New Roman"/>
          <w:b/>
          <w:bCs/>
          <w:color w:val="auto"/>
          <w:sz w:val="28"/>
          <w:szCs w:val="28"/>
          <w:u w:val="single"/>
          <w:lang w:eastAsia="en-US"/>
        </w:rPr>
        <w:t>09</w:t>
      </w:r>
      <w:r w:rsidRPr="004736C3">
        <w:rPr>
          <w:rFonts w:ascii="Times New Roman" w:eastAsia="Times New Roman" w:hAnsi="Times New Roman" w:cs="Times New Roman"/>
          <w:b/>
          <w:bCs/>
          <w:color w:val="auto"/>
          <w:sz w:val="28"/>
          <w:szCs w:val="28"/>
          <w:u w:val="single"/>
          <w:lang w:eastAsia="en-US"/>
        </w:rPr>
        <w:t>:</w:t>
      </w:r>
      <w:r w:rsidR="00DA427F">
        <w:rPr>
          <w:rFonts w:ascii="Times New Roman" w:eastAsia="Times New Roman" w:hAnsi="Times New Roman" w:cs="Times New Roman"/>
          <w:b/>
          <w:bCs/>
          <w:color w:val="auto"/>
          <w:sz w:val="28"/>
          <w:szCs w:val="28"/>
          <w:u w:val="single"/>
          <w:lang w:eastAsia="en-US"/>
        </w:rPr>
        <w:t>3</w:t>
      </w:r>
      <w:r w:rsidRPr="004736C3">
        <w:rPr>
          <w:rFonts w:ascii="Times New Roman" w:eastAsia="Times New Roman" w:hAnsi="Times New Roman" w:cs="Times New Roman"/>
          <w:b/>
          <w:bCs/>
          <w:color w:val="auto"/>
          <w:sz w:val="28"/>
          <w:szCs w:val="28"/>
          <w:u w:val="single"/>
          <w:lang w:eastAsia="en-US"/>
        </w:rPr>
        <w:t>0 часа</w:t>
      </w:r>
    </w:p>
    <w:p w:rsidR="004736C3" w:rsidRPr="004736C3" w:rsidRDefault="004736C3" w:rsidP="004736C3">
      <w:pPr>
        <w:widowControl/>
        <w:ind w:firstLine="708"/>
        <w:jc w:val="both"/>
        <w:rPr>
          <w:rFonts w:ascii="Times New Roman" w:eastAsia="Times New Roman" w:hAnsi="Times New Roman" w:cs="Times New Roman"/>
          <w:b/>
          <w:bCs/>
          <w:color w:val="auto"/>
          <w:sz w:val="28"/>
          <w:szCs w:val="28"/>
          <w:lang w:eastAsia="en-US"/>
        </w:rPr>
      </w:pPr>
      <w:r w:rsidRPr="004736C3">
        <w:rPr>
          <w:rFonts w:ascii="Times New Roman" w:eastAsia="Times New Roman" w:hAnsi="Times New Roman" w:cs="Times New Roman"/>
          <w:bCs/>
          <w:color w:val="auto"/>
          <w:sz w:val="28"/>
          <w:szCs w:val="28"/>
          <w:lang w:eastAsia="en-US"/>
        </w:rPr>
        <w:t xml:space="preserve">Делото е образувано по обвинителен акт на Окръжна прокуратура – Видин против </w:t>
      </w:r>
      <w:r w:rsidR="00DA427F">
        <w:rPr>
          <w:rFonts w:ascii="Times New Roman" w:eastAsia="Times New Roman" w:hAnsi="Times New Roman" w:cs="Times New Roman"/>
          <w:b/>
          <w:bCs/>
          <w:color w:val="auto"/>
          <w:sz w:val="28"/>
          <w:szCs w:val="28"/>
          <w:lang w:eastAsia="en-US"/>
        </w:rPr>
        <w:t>Р.И.П. и М.В.Ц</w:t>
      </w:r>
      <w:r w:rsidRPr="004736C3">
        <w:rPr>
          <w:rFonts w:ascii="Times New Roman" w:eastAsia="Times New Roman" w:hAnsi="Times New Roman" w:cs="Times New Roman"/>
          <w:b/>
          <w:bCs/>
          <w:color w:val="auto"/>
          <w:sz w:val="28"/>
          <w:szCs w:val="28"/>
          <w:lang w:eastAsia="en-US"/>
        </w:rPr>
        <w:t>.</w:t>
      </w:r>
    </w:p>
    <w:p w:rsidR="00DA427F" w:rsidRPr="004736C3" w:rsidRDefault="004736C3" w:rsidP="00DA427F">
      <w:pPr>
        <w:widowControl/>
        <w:ind w:firstLine="708"/>
        <w:jc w:val="both"/>
        <w:rPr>
          <w:rFonts w:ascii="Times New Roman" w:eastAsia="Times New Roman" w:hAnsi="Times New Roman" w:cs="Times New Roman"/>
          <w:bCs/>
          <w:color w:val="auto"/>
          <w:sz w:val="28"/>
          <w:szCs w:val="28"/>
          <w:lang w:eastAsia="en-US"/>
        </w:rPr>
      </w:pPr>
      <w:r w:rsidRPr="004736C3">
        <w:rPr>
          <w:rFonts w:ascii="Times New Roman" w:eastAsia="Times New Roman" w:hAnsi="Times New Roman" w:cs="Times New Roman"/>
          <w:bCs/>
          <w:color w:val="auto"/>
          <w:sz w:val="28"/>
          <w:szCs w:val="28"/>
          <w:lang w:eastAsia="en-US"/>
        </w:rPr>
        <w:t xml:space="preserve">Повдигнатото на подсъдимия </w:t>
      </w:r>
      <w:r w:rsidR="00DA427F">
        <w:rPr>
          <w:rFonts w:ascii="Times New Roman" w:eastAsia="Times New Roman" w:hAnsi="Times New Roman" w:cs="Times New Roman"/>
          <w:b/>
          <w:bCs/>
          <w:color w:val="auto"/>
          <w:sz w:val="28"/>
          <w:szCs w:val="28"/>
          <w:lang w:eastAsia="en-US"/>
        </w:rPr>
        <w:t xml:space="preserve">Р.И.П. </w:t>
      </w:r>
      <w:r w:rsidRPr="004736C3">
        <w:rPr>
          <w:rFonts w:ascii="Times New Roman" w:eastAsia="Times New Roman" w:hAnsi="Times New Roman" w:cs="Times New Roman"/>
          <w:bCs/>
          <w:color w:val="auto"/>
          <w:sz w:val="28"/>
          <w:szCs w:val="28"/>
          <w:lang w:eastAsia="en-US"/>
        </w:rPr>
        <w:t>обвинение е, че :</w:t>
      </w:r>
    </w:p>
    <w:p w:rsidR="007D1004" w:rsidRDefault="007D1004" w:rsidP="00DA427F">
      <w:pPr>
        <w:widowControl/>
        <w:ind w:firstLine="708"/>
        <w:jc w:val="both"/>
        <w:rPr>
          <w:rFonts w:ascii="Times New Roman" w:eastAsia="Times New Roman" w:hAnsi="Times New Roman" w:cs="Times New Roman"/>
          <w:bCs/>
          <w:color w:val="auto"/>
          <w:sz w:val="28"/>
          <w:szCs w:val="28"/>
          <w:lang w:eastAsia="en-US"/>
        </w:rPr>
      </w:pPr>
      <w:r w:rsidRPr="007D1004">
        <w:rPr>
          <w:rFonts w:ascii="Times New Roman" w:eastAsia="Times New Roman" w:hAnsi="Times New Roman" w:cs="Times New Roman"/>
          <w:bCs/>
          <w:color w:val="auto"/>
          <w:sz w:val="28"/>
          <w:szCs w:val="28"/>
          <w:lang w:eastAsia="en-US"/>
        </w:rPr>
        <w:t xml:space="preserve">На 25.09.2022 г. около 21:45 ч. в с. Т., общ. Ружинци, обл. Видин, при управление на </w:t>
      </w:r>
      <w:proofErr w:type="spellStart"/>
      <w:r w:rsidRPr="007D1004">
        <w:rPr>
          <w:rFonts w:ascii="Times New Roman" w:eastAsia="Times New Roman" w:hAnsi="Times New Roman" w:cs="Times New Roman"/>
          <w:bCs/>
          <w:color w:val="auto"/>
          <w:sz w:val="28"/>
          <w:szCs w:val="28"/>
          <w:lang w:eastAsia="en-US"/>
        </w:rPr>
        <w:t>колесен</w:t>
      </w:r>
      <w:proofErr w:type="spellEnd"/>
      <w:r w:rsidRPr="007D1004">
        <w:rPr>
          <w:rFonts w:ascii="Times New Roman" w:eastAsia="Times New Roman" w:hAnsi="Times New Roman" w:cs="Times New Roman"/>
          <w:bCs/>
          <w:color w:val="auto"/>
          <w:sz w:val="28"/>
          <w:szCs w:val="28"/>
          <w:lang w:eastAsia="en-US"/>
        </w:rPr>
        <w:t xml:space="preserve"> трактор с прикачен </w:t>
      </w:r>
      <w:proofErr w:type="spellStart"/>
      <w:r w:rsidRPr="007D1004">
        <w:rPr>
          <w:rFonts w:ascii="Times New Roman" w:eastAsia="Times New Roman" w:hAnsi="Times New Roman" w:cs="Times New Roman"/>
          <w:bCs/>
          <w:color w:val="auto"/>
          <w:sz w:val="28"/>
          <w:szCs w:val="28"/>
          <w:lang w:eastAsia="en-US"/>
        </w:rPr>
        <w:t>извънгабаритен</w:t>
      </w:r>
      <w:proofErr w:type="spellEnd"/>
      <w:r w:rsidRPr="007D1004">
        <w:rPr>
          <w:rFonts w:ascii="Times New Roman" w:eastAsia="Times New Roman" w:hAnsi="Times New Roman" w:cs="Times New Roman"/>
          <w:bCs/>
          <w:color w:val="auto"/>
          <w:sz w:val="28"/>
          <w:szCs w:val="28"/>
          <w:lang w:eastAsia="en-US"/>
        </w:rPr>
        <w:t xml:space="preserve"> инвентар, водачът е нарушил правилата за движение по пътищата и нормативните изисквания за движение на </w:t>
      </w:r>
      <w:proofErr w:type="spellStart"/>
      <w:r w:rsidRPr="007D1004">
        <w:rPr>
          <w:rFonts w:ascii="Times New Roman" w:eastAsia="Times New Roman" w:hAnsi="Times New Roman" w:cs="Times New Roman"/>
          <w:bCs/>
          <w:color w:val="auto"/>
          <w:sz w:val="28"/>
          <w:szCs w:val="28"/>
          <w:lang w:eastAsia="en-US"/>
        </w:rPr>
        <w:t>извънгабаритна</w:t>
      </w:r>
      <w:proofErr w:type="spellEnd"/>
      <w:r w:rsidRPr="007D1004">
        <w:rPr>
          <w:rFonts w:ascii="Times New Roman" w:eastAsia="Times New Roman" w:hAnsi="Times New Roman" w:cs="Times New Roman"/>
          <w:bCs/>
          <w:color w:val="auto"/>
          <w:sz w:val="28"/>
          <w:szCs w:val="28"/>
          <w:lang w:eastAsia="en-US"/>
        </w:rPr>
        <w:t xml:space="preserve"> земеделска техника, като се е движил без необходимата сигнализация и с превишени габарити. В резултат на това е </w:t>
      </w:r>
      <w:r>
        <w:rPr>
          <w:rFonts w:ascii="Times New Roman" w:eastAsia="Times New Roman" w:hAnsi="Times New Roman" w:cs="Times New Roman"/>
          <w:bCs/>
          <w:color w:val="auto"/>
          <w:sz w:val="28"/>
          <w:szCs w:val="28"/>
          <w:lang w:eastAsia="en-US"/>
        </w:rPr>
        <w:t xml:space="preserve">реализирано ПТП с лек автомобил, </w:t>
      </w:r>
      <w:r w:rsidRPr="007D1004">
        <w:rPr>
          <w:rFonts w:ascii="Times New Roman" w:eastAsia="Times New Roman" w:hAnsi="Times New Roman" w:cs="Times New Roman"/>
          <w:bCs/>
          <w:color w:val="auto"/>
          <w:sz w:val="28"/>
          <w:szCs w:val="28"/>
          <w:lang w:eastAsia="en-US"/>
        </w:rPr>
        <w:t>при което по непредпазливост е причинена смъртта на едно лице и са причинени средни телесни повреди на друго лице. Деянието е квалифицирано по чл. 343, ал. 4, във вр. с ал. 3, б. „б“, ал. 1, във вр. с чл. 342, ал. 1 НК.</w:t>
      </w:r>
    </w:p>
    <w:p w:rsidR="00DA427F" w:rsidRDefault="00DA427F" w:rsidP="00DA427F">
      <w:pPr>
        <w:widowControl/>
        <w:ind w:firstLine="708"/>
        <w:jc w:val="both"/>
        <w:rPr>
          <w:rFonts w:ascii="Times New Roman" w:eastAsia="Times New Roman" w:hAnsi="Times New Roman" w:cs="Times New Roman"/>
          <w:bCs/>
          <w:color w:val="auto"/>
          <w:sz w:val="28"/>
          <w:szCs w:val="28"/>
          <w:lang w:eastAsia="en-US"/>
        </w:rPr>
      </w:pPr>
      <w:r w:rsidRPr="00DA427F">
        <w:rPr>
          <w:rFonts w:ascii="Times New Roman" w:eastAsia="Times New Roman" w:hAnsi="Times New Roman" w:cs="Times New Roman"/>
          <w:bCs/>
          <w:color w:val="auto"/>
          <w:sz w:val="28"/>
          <w:szCs w:val="28"/>
          <w:lang w:eastAsia="en-US"/>
        </w:rPr>
        <w:t xml:space="preserve">Повдигнатото на подсъдимия </w:t>
      </w:r>
      <w:r w:rsidRPr="00DA427F">
        <w:rPr>
          <w:rFonts w:ascii="Times New Roman" w:eastAsia="Times New Roman" w:hAnsi="Times New Roman" w:cs="Times New Roman"/>
          <w:b/>
          <w:bCs/>
          <w:color w:val="auto"/>
          <w:sz w:val="28"/>
          <w:szCs w:val="28"/>
          <w:lang w:eastAsia="en-US"/>
        </w:rPr>
        <w:t>М.В.Ц.</w:t>
      </w:r>
      <w:r>
        <w:rPr>
          <w:rFonts w:ascii="Times New Roman" w:eastAsia="Times New Roman" w:hAnsi="Times New Roman" w:cs="Times New Roman"/>
          <w:b/>
          <w:bCs/>
          <w:color w:val="auto"/>
          <w:sz w:val="28"/>
          <w:szCs w:val="28"/>
          <w:lang w:eastAsia="en-US"/>
        </w:rPr>
        <w:t xml:space="preserve"> </w:t>
      </w:r>
      <w:r w:rsidRPr="00DA427F">
        <w:rPr>
          <w:rFonts w:ascii="Times New Roman" w:eastAsia="Times New Roman" w:hAnsi="Times New Roman" w:cs="Times New Roman"/>
          <w:bCs/>
          <w:color w:val="auto"/>
          <w:sz w:val="28"/>
          <w:szCs w:val="28"/>
          <w:lang w:eastAsia="en-US"/>
        </w:rPr>
        <w:t>обвинение е, че :</w:t>
      </w:r>
    </w:p>
    <w:p w:rsidR="00DA427F" w:rsidRPr="007D1004" w:rsidRDefault="007D1004" w:rsidP="00DA427F">
      <w:pPr>
        <w:widowControl/>
        <w:ind w:firstLine="708"/>
        <w:jc w:val="both"/>
        <w:rPr>
          <w:rFonts w:ascii="Times New Roman" w:eastAsia="Times New Roman" w:hAnsi="Times New Roman" w:cs="Times New Roman"/>
          <w:b/>
          <w:bCs/>
          <w:color w:val="auto"/>
          <w:sz w:val="28"/>
          <w:szCs w:val="28"/>
          <w:lang w:eastAsia="en-US"/>
        </w:rPr>
      </w:pPr>
      <w:r w:rsidRPr="007D1004">
        <w:rPr>
          <w:rFonts w:ascii="Times New Roman" w:eastAsia="Times New Roman" w:hAnsi="Times New Roman" w:cs="Times New Roman"/>
          <w:bCs/>
          <w:color w:val="auto"/>
          <w:sz w:val="28"/>
          <w:szCs w:val="28"/>
          <w:lang w:eastAsia="en-US"/>
        </w:rPr>
        <w:t>На 25.09.2022 г. в с. Т</w:t>
      </w:r>
      <w:r>
        <w:rPr>
          <w:rFonts w:ascii="Times New Roman" w:eastAsia="Times New Roman" w:hAnsi="Times New Roman" w:cs="Times New Roman"/>
          <w:bCs/>
          <w:color w:val="auto"/>
          <w:sz w:val="28"/>
          <w:szCs w:val="28"/>
          <w:lang w:eastAsia="en-US"/>
        </w:rPr>
        <w:t>.</w:t>
      </w:r>
      <w:r w:rsidRPr="007D1004">
        <w:rPr>
          <w:rFonts w:ascii="Times New Roman" w:eastAsia="Times New Roman" w:hAnsi="Times New Roman" w:cs="Times New Roman"/>
          <w:bCs/>
          <w:color w:val="auto"/>
          <w:sz w:val="28"/>
          <w:szCs w:val="28"/>
          <w:lang w:eastAsia="en-US"/>
        </w:rPr>
        <w:t xml:space="preserve">, общ. Ружинци, обл. Видин, при управление на лек автомобил водачът, без правоспособност и с 1,78 ‰ алкохол в кръвта, е нарушил правилата за движение, като се е движил с превишена скорост и е реализирал ПТП с </w:t>
      </w:r>
      <w:proofErr w:type="spellStart"/>
      <w:r w:rsidRPr="007D1004">
        <w:rPr>
          <w:rFonts w:ascii="Times New Roman" w:eastAsia="Times New Roman" w:hAnsi="Times New Roman" w:cs="Times New Roman"/>
          <w:bCs/>
          <w:color w:val="auto"/>
          <w:sz w:val="28"/>
          <w:szCs w:val="28"/>
          <w:lang w:eastAsia="en-US"/>
        </w:rPr>
        <w:t>колесен</w:t>
      </w:r>
      <w:proofErr w:type="spellEnd"/>
      <w:r w:rsidRPr="007D1004">
        <w:rPr>
          <w:rFonts w:ascii="Times New Roman" w:eastAsia="Times New Roman" w:hAnsi="Times New Roman" w:cs="Times New Roman"/>
          <w:bCs/>
          <w:color w:val="auto"/>
          <w:sz w:val="28"/>
          <w:szCs w:val="28"/>
          <w:lang w:eastAsia="en-US"/>
        </w:rPr>
        <w:t xml:space="preserve"> трактор. В резултат по непредпазливост е причинена смъртта на едно лице и средни телесни повреди на друго. Деянието е </w:t>
      </w:r>
      <w:r w:rsidRPr="007D1004">
        <w:rPr>
          <w:rFonts w:ascii="Times New Roman" w:eastAsia="Times New Roman" w:hAnsi="Times New Roman" w:cs="Times New Roman"/>
          <w:b/>
          <w:bCs/>
          <w:color w:val="auto"/>
          <w:sz w:val="28"/>
          <w:szCs w:val="28"/>
          <w:lang w:eastAsia="en-US"/>
        </w:rPr>
        <w:t>по чл. 343, ал. 4, вр. ал. 3, б. „б“, вр. чл. 342, ал. 1 НК.</w:t>
      </w:r>
    </w:p>
    <w:p w:rsidR="00DA427F" w:rsidRDefault="00DA427F" w:rsidP="00DA427F">
      <w:pPr>
        <w:widowControl/>
        <w:ind w:firstLine="708"/>
        <w:jc w:val="both"/>
        <w:rPr>
          <w:rFonts w:ascii="Times New Roman" w:eastAsia="Times New Roman" w:hAnsi="Times New Roman" w:cs="Times New Roman"/>
          <w:bCs/>
          <w:color w:val="auto"/>
          <w:sz w:val="28"/>
          <w:szCs w:val="28"/>
          <w:lang w:eastAsia="en-US"/>
        </w:rPr>
      </w:pPr>
    </w:p>
    <w:p w:rsidR="004E2E45" w:rsidRPr="004E2E45" w:rsidRDefault="004E2E45" w:rsidP="004E2E45">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03</w:t>
      </w:r>
      <w:r w:rsidRPr="004E2E45">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юли</w:t>
      </w:r>
      <w:r w:rsidRPr="004E2E45">
        <w:rPr>
          <w:rFonts w:ascii="Times New Roman" w:eastAsia="Times New Roman" w:hAnsi="Times New Roman" w:cs="Times New Roman"/>
          <w:b/>
          <w:bCs/>
          <w:color w:val="auto"/>
          <w:sz w:val="28"/>
          <w:szCs w:val="28"/>
          <w:u w:val="single"/>
          <w:lang w:eastAsia="en-US"/>
        </w:rPr>
        <w:t xml:space="preserve"> 2026 г.</w:t>
      </w:r>
    </w:p>
    <w:p w:rsidR="004E2E45" w:rsidRPr="004E2E45" w:rsidRDefault="004E2E45" w:rsidP="004E2E45">
      <w:pPr>
        <w:widowControl/>
        <w:ind w:firstLine="708"/>
        <w:jc w:val="both"/>
        <w:rPr>
          <w:rFonts w:ascii="Times New Roman" w:eastAsia="Times New Roman" w:hAnsi="Times New Roman" w:cs="Times New Roman"/>
          <w:b/>
          <w:bCs/>
          <w:color w:val="auto"/>
          <w:sz w:val="28"/>
          <w:szCs w:val="28"/>
          <w:u w:val="single"/>
          <w:lang w:eastAsia="en-US"/>
        </w:rPr>
      </w:pPr>
      <w:r w:rsidRPr="004E2E45">
        <w:rPr>
          <w:rFonts w:ascii="Times New Roman" w:eastAsia="Times New Roman" w:hAnsi="Times New Roman" w:cs="Times New Roman"/>
          <w:b/>
          <w:bCs/>
          <w:color w:val="auto"/>
          <w:sz w:val="28"/>
          <w:szCs w:val="28"/>
          <w:u w:val="single"/>
          <w:lang w:eastAsia="en-US"/>
        </w:rPr>
        <w:t>Наказателно дело от общ характер № 247/2025 година – 10:30 часа</w:t>
      </w:r>
    </w:p>
    <w:p w:rsidR="004E2E45" w:rsidRPr="004E2E45" w:rsidRDefault="004E2E45" w:rsidP="004E2E45">
      <w:pPr>
        <w:widowControl/>
        <w:ind w:firstLine="708"/>
        <w:jc w:val="both"/>
        <w:rPr>
          <w:rFonts w:ascii="Times New Roman" w:eastAsia="Times New Roman" w:hAnsi="Times New Roman" w:cs="Times New Roman"/>
          <w:b/>
          <w:bCs/>
          <w:color w:val="auto"/>
          <w:sz w:val="28"/>
          <w:szCs w:val="28"/>
          <w:u w:val="single"/>
          <w:lang w:eastAsia="en-US"/>
        </w:rPr>
      </w:pPr>
    </w:p>
    <w:p w:rsidR="004E2E45" w:rsidRPr="004E2E45" w:rsidRDefault="004E2E45" w:rsidP="004E2E45">
      <w:pPr>
        <w:widowControl/>
        <w:ind w:firstLine="708"/>
        <w:jc w:val="both"/>
        <w:rPr>
          <w:rFonts w:ascii="Times New Roman" w:eastAsia="Times New Roman" w:hAnsi="Times New Roman" w:cs="Times New Roman"/>
          <w:b/>
          <w:bCs/>
          <w:color w:val="auto"/>
          <w:sz w:val="28"/>
          <w:szCs w:val="28"/>
          <w:lang w:eastAsia="en-US"/>
        </w:rPr>
      </w:pPr>
      <w:r w:rsidRPr="004E2E45">
        <w:rPr>
          <w:rFonts w:ascii="Times New Roman" w:eastAsia="Times New Roman" w:hAnsi="Times New Roman" w:cs="Times New Roman"/>
          <w:bCs/>
          <w:color w:val="auto"/>
          <w:sz w:val="28"/>
          <w:szCs w:val="28"/>
          <w:lang w:eastAsia="en-US"/>
        </w:rPr>
        <w:t xml:space="preserve">Делото е образувано по обвинителен акт на Окръжна прокуратура – Видин против </w:t>
      </w:r>
      <w:r w:rsidRPr="004E2E45">
        <w:rPr>
          <w:rFonts w:ascii="Times New Roman" w:eastAsia="Times New Roman" w:hAnsi="Times New Roman" w:cs="Times New Roman"/>
          <w:b/>
          <w:bCs/>
          <w:color w:val="auto"/>
          <w:sz w:val="28"/>
          <w:szCs w:val="28"/>
          <w:lang w:eastAsia="en-US"/>
        </w:rPr>
        <w:t>М. Ч.</w:t>
      </w:r>
      <w:r w:rsidRPr="004E2E45">
        <w:rPr>
          <w:rFonts w:ascii="Times New Roman" w:eastAsia="Times New Roman" w:hAnsi="Times New Roman" w:cs="Times New Roman"/>
          <w:bCs/>
          <w:color w:val="auto"/>
          <w:sz w:val="28"/>
          <w:szCs w:val="28"/>
          <w:lang w:eastAsia="en-US"/>
        </w:rPr>
        <w:t xml:space="preserve"> обвинен в </w:t>
      </w:r>
      <w:r w:rsidRPr="004E2E45">
        <w:rPr>
          <w:rFonts w:ascii="Times New Roman" w:eastAsia="Times New Roman" w:hAnsi="Times New Roman" w:cs="Times New Roman"/>
          <w:b/>
          <w:bCs/>
          <w:color w:val="auto"/>
          <w:sz w:val="28"/>
          <w:szCs w:val="28"/>
          <w:lang w:eastAsia="en-US"/>
        </w:rPr>
        <w:t>извършване на престъпления по престъпление по чл. 255, ал. 3 във вр. с чл. 255, ал. 1, т. 1 от НК във вр. с чл. 92, ал. 1 и 2 от ЗКПО /ДВ бр. 97/05.12.2017 г., в сила от 01.</w:t>
      </w:r>
      <w:proofErr w:type="spellStart"/>
      <w:r w:rsidRPr="004E2E45">
        <w:rPr>
          <w:rFonts w:ascii="Times New Roman" w:eastAsia="Times New Roman" w:hAnsi="Times New Roman" w:cs="Times New Roman"/>
          <w:b/>
          <w:bCs/>
          <w:color w:val="auto"/>
          <w:sz w:val="28"/>
          <w:szCs w:val="28"/>
          <w:lang w:eastAsia="en-US"/>
        </w:rPr>
        <w:t>01</w:t>
      </w:r>
      <w:proofErr w:type="spellEnd"/>
      <w:r w:rsidRPr="004E2E45">
        <w:rPr>
          <w:rFonts w:ascii="Times New Roman" w:eastAsia="Times New Roman" w:hAnsi="Times New Roman" w:cs="Times New Roman"/>
          <w:b/>
          <w:bCs/>
          <w:color w:val="auto"/>
          <w:sz w:val="28"/>
          <w:szCs w:val="28"/>
          <w:lang w:eastAsia="en-US"/>
        </w:rPr>
        <w:t>.2018 г./.</w:t>
      </w:r>
    </w:p>
    <w:p w:rsidR="004E2E45" w:rsidRPr="004E2E45" w:rsidRDefault="004E2E45" w:rsidP="004E2E45">
      <w:pPr>
        <w:widowControl/>
        <w:ind w:firstLine="708"/>
        <w:jc w:val="both"/>
        <w:rPr>
          <w:rFonts w:ascii="Times New Roman" w:eastAsia="Times New Roman" w:hAnsi="Times New Roman" w:cs="Times New Roman"/>
          <w:bCs/>
          <w:color w:val="auto"/>
          <w:sz w:val="28"/>
          <w:szCs w:val="28"/>
          <w:lang w:eastAsia="en-US"/>
        </w:rPr>
      </w:pPr>
      <w:r w:rsidRPr="004E2E45">
        <w:rPr>
          <w:rFonts w:ascii="Times New Roman" w:eastAsia="Times New Roman" w:hAnsi="Times New Roman" w:cs="Times New Roman"/>
          <w:bCs/>
          <w:color w:val="auto"/>
          <w:sz w:val="28"/>
          <w:szCs w:val="28"/>
          <w:lang w:eastAsia="en-US"/>
        </w:rPr>
        <w:lastRenderedPageBreak/>
        <w:t>Повдигнатото на подсъдимия обвинение е, че :</w:t>
      </w:r>
    </w:p>
    <w:p w:rsidR="004E2E45" w:rsidRPr="004E2E45" w:rsidRDefault="004E2E45" w:rsidP="004E2E45">
      <w:pPr>
        <w:widowControl/>
        <w:ind w:firstLine="708"/>
        <w:jc w:val="both"/>
        <w:rPr>
          <w:rFonts w:ascii="Times New Roman" w:eastAsia="Times New Roman" w:hAnsi="Times New Roman" w:cs="Times New Roman"/>
          <w:bCs/>
          <w:color w:val="auto"/>
          <w:sz w:val="28"/>
          <w:szCs w:val="28"/>
          <w:lang w:eastAsia="en-US"/>
        </w:rPr>
      </w:pPr>
      <w:r w:rsidRPr="004E2E45">
        <w:rPr>
          <w:rFonts w:ascii="Times New Roman" w:eastAsia="Times New Roman" w:hAnsi="Times New Roman" w:cs="Times New Roman"/>
          <w:bCs/>
          <w:color w:val="auto"/>
          <w:sz w:val="28"/>
          <w:szCs w:val="28"/>
          <w:lang w:eastAsia="en-US"/>
        </w:rPr>
        <w:t>През периода 01.</w:t>
      </w:r>
      <w:proofErr w:type="spellStart"/>
      <w:r w:rsidRPr="004E2E45">
        <w:rPr>
          <w:rFonts w:ascii="Times New Roman" w:eastAsia="Times New Roman" w:hAnsi="Times New Roman" w:cs="Times New Roman"/>
          <w:bCs/>
          <w:color w:val="auto"/>
          <w:sz w:val="28"/>
          <w:szCs w:val="28"/>
          <w:lang w:eastAsia="en-US"/>
        </w:rPr>
        <w:t>01</w:t>
      </w:r>
      <w:proofErr w:type="spellEnd"/>
      <w:r w:rsidRPr="004E2E45">
        <w:rPr>
          <w:rFonts w:ascii="Times New Roman" w:eastAsia="Times New Roman" w:hAnsi="Times New Roman" w:cs="Times New Roman"/>
          <w:bCs/>
          <w:color w:val="auto"/>
          <w:sz w:val="28"/>
          <w:szCs w:val="28"/>
          <w:lang w:eastAsia="en-US"/>
        </w:rPr>
        <w:t>.2018 г. - 31.03.2018 г. в гр. Видин, в качеството на управител на фирма със седалище гр. Д., избегнал установяването и плащането на данъчни задължения по Закона за корпоративното подоходно облагане в особено големи размер, като не подал пред ТД на 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престъпление по чл. 255, ал. 3 във вр. с чл. 255, ал. 1, т. 1 от НК във вр. с чл. 92, ал. 1 и 2 от ЗКПО /ДВ бр. 97/05.12.2017 г., в сила от 01.</w:t>
      </w:r>
      <w:proofErr w:type="spellStart"/>
      <w:r w:rsidRPr="004E2E45">
        <w:rPr>
          <w:rFonts w:ascii="Times New Roman" w:eastAsia="Times New Roman" w:hAnsi="Times New Roman" w:cs="Times New Roman"/>
          <w:bCs/>
          <w:color w:val="auto"/>
          <w:sz w:val="28"/>
          <w:szCs w:val="28"/>
          <w:lang w:eastAsia="en-US"/>
        </w:rPr>
        <w:t>01</w:t>
      </w:r>
      <w:proofErr w:type="spellEnd"/>
      <w:r w:rsidRPr="004E2E45">
        <w:rPr>
          <w:rFonts w:ascii="Times New Roman" w:eastAsia="Times New Roman" w:hAnsi="Times New Roman" w:cs="Times New Roman"/>
          <w:bCs/>
          <w:color w:val="auto"/>
          <w:sz w:val="28"/>
          <w:szCs w:val="28"/>
          <w:lang w:eastAsia="en-US"/>
        </w:rPr>
        <w:t>.2018 г./.</w:t>
      </w:r>
    </w:p>
    <w:p w:rsidR="00DA427F" w:rsidRDefault="00DA427F" w:rsidP="00DA427F">
      <w:pPr>
        <w:widowControl/>
        <w:ind w:firstLine="708"/>
        <w:jc w:val="both"/>
        <w:rPr>
          <w:rFonts w:ascii="Times New Roman" w:eastAsia="Times New Roman" w:hAnsi="Times New Roman" w:cs="Times New Roman"/>
          <w:bCs/>
          <w:color w:val="auto"/>
          <w:sz w:val="28"/>
          <w:szCs w:val="28"/>
          <w:lang w:eastAsia="en-US"/>
        </w:rPr>
      </w:pPr>
    </w:p>
    <w:p w:rsidR="004736C3" w:rsidRDefault="004736C3" w:rsidP="00D140DD">
      <w:pPr>
        <w:widowControl/>
        <w:ind w:firstLine="708"/>
        <w:jc w:val="both"/>
        <w:rPr>
          <w:rFonts w:ascii="Times New Roman" w:eastAsia="Times New Roman" w:hAnsi="Times New Roman" w:cs="Times New Roman"/>
          <w:b/>
          <w:bCs/>
          <w:color w:val="auto"/>
          <w:sz w:val="28"/>
          <w:szCs w:val="28"/>
          <w:u w:val="single"/>
          <w:lang w:eastAsia="en-US"/>
        </w:rPr>
      </w:pPr>
      <w:bookmarkStart w:id="0" w:name="_GoBack"/>
      <w:bookmarkEnd w:id="0"/>
    </w:p>
    <w:p w:rsidR="00D140DD" w:rsidRPr="00A6789C" w:rsidRDefault="007D1004" w:rsidP="00D140DD">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14</w:t>
      </w:r>
      <w:r w:rsidR="00D140DD"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юли</w:t>
      </w:r>
      <w:r w:rsidR="00D140DD" w:rsidRPr="00A6789C">
        <w:rPr>
          <w:rFonts w:ascii="Times New Roman" w:eastAsia="Times New Roman" w:hAnsi="Times New Roman" w:cs="Times New Roman"/>
          <w:b/>
          <w:bCs/>
          <w:color w:val="auto"/>
          <w:sz w:val="28"/>
          <w:szCs w:val="28"/>
          <w:u w:val="single"/>
          <w:lang w:eastAsia="en-US"/>
        </w:rPr>
        <w:t xml:space="preserve"> 202</w:t>
      </w:r>
      <w:r>
        <w:rPr>
          <w:rFonts w:ascii="Times New Roman" w:eastAsia="Times New Roman" w:hAnsi="Times New Roman" w:cs="Times New Roman"/>
          <w:b/>
          <w:bCs/>
          <w:color w:val="auto"/>
          <w:sz w:val="28"/>
          <w:szCs w:val="28"/>
          <w:u w:val="single"/>
          <w:lang w:eastAsia="en-US"/>
        </w:rPr>
        <w:t>6</w:t>
      </w:r>
      <w:r w:rsidR="00D140DD" w:rsidRPr="00A6789C">
        <w:rPr>
          <w:rFonts w:ascii="Times New Roman" w:eastAsia="Times New Roman" w:hAnsi="Times New Roman" w:cs="Times New Roman"/>
          <w:b/>
          <w:bCs/>
          <w:color w:val="auto"/>
          <w:sz w:val="28"/>
          <w:szCs w:val="28"/>
          <w:u w:val="single"/>
          <w:lang w:eastAsia="en-US"/>
        </w:rPr>
        <w:t>г.</w:t>
      </w:r>
    </w:p>
    <w:p w:rsidR="00D140DD" w:rsidRPr="00A6789C" w:rsidRDefault="00D140DD" w:rsidP="00D140DD">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 xml:space="preserve">Наказателно дело от общ характер № </w:t>
      </w:r>
      <w:r w:rsidR="007D1004">
        <w:rPr>
          <w:rFonts w:ascii="Times New Roman" w:eastAsia="Times New Roman" w:hAnsi="Times New Roman" w:cs="Times New Roman"/>
          <w:b/>
          <w:bCs/>
          <w:color w:val="auto"/>
          <w:sz w:val="28"/>
          <w:szCs w:val="28"/>
          <w:u w:val="single"/>
          <w:lang w:eastAsia="en-US"/>
        </w:rPr>
        <w:t>209</w:t>
      </w:r>
      <w:r w:rsidRPr="00A6789C">
        <w:rPr>
          <w:rFonts w:ascii="Times New Roman" w:eastAsia="Times New Roman" w:hAnsi="Times New Roman" w:cs="Times New Roman"/>
          <w:b/>
          <w:bCs/>
          <w:color w:val="auto"/>
          <w:sz w:val="28"/>
          <w:szCs w:val="28"/>
          <w:u w:val="single"/>
          <w:lang w:eastAsia="en-US"/>
        </w:rPr>
        <w:t>/202</w:t>
      </w:r>
      <w:r>
        <w:rPr>
          <w:rFonts w:ascii="Times New Roman" w:eastAsia="Times New Roman" w:hAnsi="Times New Roman" w:cs="Times New Roman"/>
          <w:b/>
          <w:bCs/>
          <w:color w:val="auto"/>
          <w:sz w:val="28"/>
          <w:szCs w:val="28"/>
          <w:u w:val="single"/>
          <w:lang w:eastAsia="en-US"/>
        </w:rPr>
        <w:t>6</w:t>
      </w:r>
      <w:r w:rsidRPr="00A6789C">
        <w:rPr>
          <w:rFonts w:ascii="Times New Roman" w:eastAsia="Times New Roman" w:hAnsi="Times New Roman" w:cs="Times New Roman"/>
          <w:b/>
          <w:bCs/>
          <w:color w:val="auto"/>
          <w:sz w:val="28"/>
          <w:szCs w:val="28"/>
          <w:u w:val="single"/>
          <w:lang w:eastAsia="en-US"/>
        </w:rPr>
        <w:t xml:space="preserve"> година – 14:00 часа</w:t>
      </w:r>
    </w:p>
    <w:p w:rsidR="00846514" w:rsidRDefault="00D140DD" w:rsidP="00D140DD">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w:t>
      </w:r>
      <w:r w:rsidR="007D1004">
        <w:rPr>
          <w:rFonts w:ascii="Times New Roman" w:eastAsia="Times New Roman" w:hAnsi="Times New Roman" w:cs="Times New Roman"/>
          <w:b/>
          <w:bCs/>
          <w:color w:val="auto"/>
          <w:sz w:val="28"/>
          <w:szCs w:val="28"/>
          <w:lang w:eastAsia="en-US"/>
        </w:rPr>
        <w:t>В.С.В</w:t>
      </w:r>
      <w:r w:rsidR="00846514">
        <w:rPr>
          <w:rFonts w:ascii="Times New Roman" w:eastAsia="Times New Roman" w:hAnsi="Times New Roman" w:cs="Times New Roman"/>
          <w:b/>
          <w:bCs/>
          <w:color w:val="auto"/>
          <w:sz w:val="28"/>
          <w:szCs w:val="28"/>
          <w:lang w:eastAsia="en-US"/>
        </w:rPr>
        <w:t>.</w:t>
      </w:r>
      <w:r>
        <w:rPr>
          <w:rFonts w:ascii="Times New Roman" w:eastAsia="Times New Roman" w:hAnsi="Times New Roman" w:cs="Times New Roman"/>
          <w:b/>
          <w:bCs/>
          <w:color w:val="auto"/>
          <w:sz w:val="28"/>
          <w:szCs w:val="28"/>
          <w:lang w:eastAsia="en-US"/>
        </w:rPr>
        <w:t xml:space="preserve"> и </w:t>
      </w:r>
      <w:r w:rsidR="007D1004">
        <w:rPr>
          <w:rFonts w:ascii="Times New Roman" w:eastAsia="Times New Roman" w:hAnsi="Times New Roman" w:cs="Times New Roman"/>
          <w:b/>
          <w:bCs/>
          <w:color w:val="auto"/>
          <w:sz w:val="28"/>
          <w:szCs w:val="28"/>
          <w:lang w:eastAsia="en-US"/>
        </w:rPr>
        <w:t>Т.С.В.</w:t>
      </w:r>
    </w:p>
    <w:p w:rsidR="00846514" w:rsidRPr="00846514" w:rsidRDefault="00846514" w:rsidP="00846514">
      <w:pPr>
        <w:widowControl/>
        <w:ind w:firstLine="708"/>
        <w:jc w:val="both"/>
        <w:rPr>
          <w:rFonts w:ascii="Times New Roman" w:eastAsia="Times New Roman" w:hAnsi="Times New Roman" w:cs="Times New Roman"/>
          <w:bCs/>
          <w:color w:val="auto"/>
          <w:sz w:val="28"/>
          <w:szCs w:val="28"/>
          <w:lang w:eastAsia="en-US"/>
        </w:rPr>
      </w:pPr>
      <w:r w:rsidRPr="00846514">
        <w:rPr>
          <w:rFonts w:ascii="Times New Roman" w:eastAsia="Times New Roman" w:hAnsi="Times New Roman" w:cs="Times New Roman"/>
          <w:bCs/>
          <w:color w:val="auto"/>
          <w:sz w:val="28"/>
          <w:szCs w:val="28"/>
          <w:lang w:eastAsia="en-US"/>
        </w:rPr>
        <w:t xml:space="preserve">Повдигнатото на </w:t>
      </w:r>
      <w:r>
        <w:rPr>
          <w:rFonts w:ascii="Times New Roman" w:eastAsia="Times New Roman" w:hAnsi="Times New Roman" w:cs="Times New Roman"/>
          <w:b/>
          <w:bCs/>
          <w:color w:val="auto"/>
          <w:sz w:val="28"/>
          <w:szCs w:val="28"/>
          <w:lang w:eastAsia="en-US"/>
        </w:rPr>
        <w:t xml:space="preserve">В.С.В. </w:t>
      </w:r>
      <w:r w:rsidRPr="00846514">
        <w:rPr>
          <w:rFonts w:ascii="Times New Roman" w:eastAsia="Times New Roman" w:hAnsi="Times New Roman" w:cs="Times New Roman"/>
          <w:bCs/>
          <w:color w:val="auto"/>
          <w:sz w:val="28"/>
          <w:szCs w:val="28"/>
          <w:lang w:eastAsia="en-US"/>
        </w:rPr>
        <w:t xml:space="preserve">обвинение е, че: </w:t>
      </w:r>
    </w:p>
    <w:p w:rsidR="00846514" w:rsidRPr="00846514" w:rsidRDefault="00846514" w:rsidP="00846514">
      <w:pPr>
        <w:widowControl/>
        <w:ind w:firstLine="708"/>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Н</w:t>
      </w:r>
      <w:r w:rsidRPr="00846514">
        <w:rPr>
          <w:rFonts w:ascii="Times New Roman" w:eastAsia="Times New Roman" w:hAnsi="Times New Roman" w:cs="Times New Roman"/>
          <w:bCs/>
          <w:color w:val="auto"/>
          <w:sz w:val="28"/>
          <w:szCs w:val="28"/>
          <w:lang w:eastAsia="en-US"/>
        </w:rPr>
        <w:t>а 26.07.2025 г. в гр. Б</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е причинил по хулигански подбуди на З</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А</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w:t>
      </w:r>
      <w:proofErr w:type="spellStart"/>
      <w:r w:rsidRPr="00846514">
        <w:rPr>
          <w:rFonts w:ascii="Times New Roman" w:eastAsia="Times New Roman" w:hAnsi="Times New Roman" w:cs="Times New Roman"/>
          <w:bCs/>
          <w:color w:val="auto"/>
          <w:sz w:val="28"/>
          <w:szCs w:val="28"/>
          <w:lang w:eastAsia="en-US"/>
        </w:rPr>
        <w:t>А</w:t>
      </w:r>
      <w:proofErr w:type="spellEnd"/>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средна телесна повреда, изразяваща се в избиване на първи горен десен зъб, довела до затрудняване на дъвченето /във фаза на отхапване/ - </w:t>
      </w:r>
      <w:r w:rsidRPr="00846514">
        <w:rPr>
          <w:rFonts w:ascii="Times New Roman" w:eastAsia="Times New Roman" w:hAnsi="Times New Roman" w:cs="Times New Roman"/>
          <w:b/>
          <w:bCs/>
          <w:color w:val="auto"/>
          <w:sz w:val="28"/>
          <w:szCs w:val="28"/>
          <w:lang w:eastAsia="en-US"/>
        </w:rPr>
        <w:t>престъпление по чл. 131, ал. 1, т. 12 вр. чл. 129, ал. 2 вр. ал. 1 от НК</w:t>
      </w:r>
    </w:p>
    <w:p w:rsidR="00D140DD" w:rsidRDefault="00D140DD" w:rsidP="00D140DD">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00846514" w:rsidRPr="00846514">
        <w:rPr>
          <w:rFonts w:ascii="Times New Roman" w:eastAsia="Times New Roman" w:hAnsi="Times New Roman" w:cs="Times New Roman"/>
          <w:b/>
          <w:bCs/>
          <w:color w:val="auto"/>
          <w:sz w:val="28"/>
          <w:szCs w:val="28"/>
          <w:lang w:eastAsia="en-US"/>
        </w:rPr>
        <w:t xml:space="preserve">Т.С.В. </w:t>
      </w:r>
      <w:r w:rsidRPr="00A6789C">
        <w:rPr>
          <w:rFonts w:ascii="Times New Roman" w:eastAsia="Times New Roman" w:hAnsi="Times New Roman" w:cs="Times New Roman"/>
          <w:bCs/>
          <w:color w:val="auto"/>
          <w:sz w:val="28"/>
          <w:szCs w:val="28"/>
          <w:lang w:eastAsia="en-US"/>
        </w:rPr>
        <w:t xml:space="preserve">обвинение е, че: </w:t>
      </w:r>
    </w:p>
    <w:p w:rsidR="00846514" w:rsidRPr="00846514" w:rsidRDefault="00846514" w:rsidP="00846514">
      <w:pPr>
        <w:widowControl/>
        <w:ind w:firstLine="708"/>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Н</w:t>
      </w:r>
      <w:r w:rsidRPr="00846514">
        <w:rPr>
          <w:rFonts w:ascii="Times New Roman" w:eastAsia="Times New Roman" w:hAnsi="Times New Roman" w:cs="Times New Roman"/>
          <w:bCs/>
          <w:color w:val="auto"/>
          <w:sz w:val="28"/>
          <w:szCs w:val="28"/>
          <w:lang w:eastAsia="en-US"/>
        </w:rPr>
        <w:t>а 26.07.2025 г. в гр. Б</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обл. Видин чрез удар по главата с дървен кол, като деянието е извършено по хулигански подбуди, умишлено умъртвил З</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А</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А</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чиято смърт настъпила на 09.08.2025 г. в МБАЛ „Сърце и мозък“ - Плевен, гр. Плевен </w:t>
      </w:r>
      <w:r w:rsidRPr="00846514">
        <w:rPr>
          <w:rFonts w:ascii="Times New Roman" w:eastAsia="Times New Roman" w:hAnsi="Times New Roman" w:cs="Times New Roman"/>
          <w:b/>
          <w:bCs/>
          <w:color w:val="auto"/>
          <w:sz w:val="28"/>
          <w:szCs w:val="28"/>
          <w:lang w:eastAsia="en-US"/>
        </w:rPr>
        <w:t>- престъпление по чл. 116, ал. 1, т. 11, пр. 1 вр. чл. 115 от НК</w:t>
      </w:r>
      <w:r>
        <w:rPr>
          <w:rFonts w:ascii="Times New Roman" w:eastAsia="Times New Roman" w:hAnsi="Times New Roman" w:cs="Times New Roman"/>
          <w:b/>
          <w:bCs/>
          <w:color w:val="auto"/>
          <w:sz w:val="28"/>
          <w:szCs w:val="28"/>
          <w:lang w:eastAsia="en-US"/>
        </w:rPr>
        <w:t>,</w:t>
      </w:r>
    </w:p>
    <w:p w:rsidR="00846514" w:rsidRPr="00846514" w:rsidRDefault="00846514" w:rsidP="00846514">
      <w:pPr>
        <w:widowControl/>
        <w:ind w:firstLine="708"/>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и</w:t>
      </w:r>
    </w:p>
    <w:p w:rsidR="00846514" w:rsidRPr="00846514" w:rsidRDefault="00846514" w:rsidP="00846514">
      <w:pPr>
        <w:widowControl/>
        <w:ind w:firstLine="708"/>
        <w:jc w:val="both"/>
        <w:rPr>
          <w:rFonts w:ascii="Times New Roman" w:eastAsia="Times New Roman" w:hAnsi="Times New Roman" w:cs="Times New Roman"/>
          <w:bCs/>
          <w:color w:val="auto"/>
          <w:sz w:val="28"/>
          <w:szCs w:val="28"/>
          <w:lang w:eastAsia="en-US"/>
        </w:rPr>
      </w:pPr>
      <w:r>
        <w:rPr>
          <w:rFonts w:ascii="Times New Roman" w:eastAsia="Times New Roman" w:hAnsi="Times New Roman" w:cs="Times New Roman"/>
          <w:bCs/>
          <w:color w:val="auto"/>
          <w:sz w:val="28"/>
          <w:szCs w:val="28"/>
          <w:lang w:eastAsia="en-US"/>
        </w:rPr>
        <w:t>Н</w:t>
      </w:r>
      <w:r w:rsidRPr="00846514">
        <w:rPr>
          <w:rFonts w:ascii="Times New Roman" w:eastAsia="Times New Roman" w:hAnsi="Times New Roman" w:cs="Times New Roman"/>
          <w:bCs/>
          <w:color w:val="auto"/>
          <w:sz w:val="28"/>
          <w:szCs w:val="28"/>
          <w:lang w:eastAsia="en-US"/>
        </w:rPr>
        <w:t>а 26.07.2025 г. в гр. Б</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се е заканил на другиго - на К</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В</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Н</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с престъпление против неговата личност - с убийство, чрез използване на думи „Ей ти, много си се издигнал, </w:t>
      </w:r>
      <w:proofErr w:type="spellStart"/>
      <w:r w:rsidRPr="00846514">
        <w:rPr>
          <w:rFonts w:ascii="Times New Roman" w:eastAsia="Times New Roman" w:hAnsi="Times New Roman" w:cs="Times New Roman"/>
          <w:bCs/>
          <w:color w:val="auto"/>
          <w:sz w:val="28"/>
          <w:szCs w:val="28"/>
          <w:lang w:eastAsia="en-US"/>
        </w:rPr>
        <w:t>къв</w:t>
      </w:r>
      <w:proofErr w:type="spellEnd"/>
      <w:r w:rsidRPr="00846514">
        <w:rPr>
          <w:rFonts w:ascii="Times New Roman" w:eastAsia="Times New Roman" w:hAnsi="Times New Roman" w:cs="Times New Roman"/>
          <w:bCs/>
          <w:color w:val="auto"/>
          <w:sz w:val="28"/>
          <w:szCs w:val="28"/>
          <w:lang w:eastAsia="en-US"/>
        </w:rPr>
        <w:t xml:space="preserve"> си ти бе, на какъв се правиш, искаш ли да влезна вътре и да те </w:t>
      </w:r>
      <w:proofErr w:type="spellStart"/>
      <w:r w:rsidRPr="00846514">
        <w:rPr>
          <w:rFonts w:ascii="Times New Roman" w:eastAsia="Times New Roman" w:hAnsi="Times New Roman" w:cs="Times New Roman"/>
          <w:bCs/>
          <w:color w:val="auto"/>
          <w:sz w:val="28"/>
          <w:szCs w:val="28"/>
          <w:lang w:eastAsia="en-US"/>
        </w:rPr>
        <w:t>заколям</w:t>
      </w:r>
      <w:proofErr w:type="spellEnd"/>
      <w:r w:rsidRPr="00846514">
        <w:rPr>
          <w:rFonts w:ascii="Times New Roman" w:eastAsia="Times New Roman" w:hAnsi="Times New Roman" w:cs="Times New Roman"/>
          <w:bCs/>
          <w:color w:val="auto"/>
          <w:sz w:val="28"/>
          <w:szCs w:val="28"/>
          <w:lang w:eastAsia="en-US"/>
        </w:rPr>
        <w:t>“, и това заканване би могло да възбуди основателен страх у К</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В</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Н</w:t>
      </w:r>
      <w:r>
        <w:rPr>
          <w:rFonts w:ascii="Times New Roman" w:eastAsia="Times New Roman" w:hAnsi="Times New Roman" w:cs="Times New Roman"/>
          <w:bCs/>
          <w:color w:val="auto"/>
          <w:sz w:val="28"/>
          <w:szCs w:val="28"/>
          <w:lang w:eastAsia="en-US"/>
        </w:rPr>
        <w:t>.</w:t>
      </w:r>
      <w:r w:rsidRPr="00846514">
        <w:rPr>
          <w:rFonts w:ascii="Times New Roman" w:eastAsia="Times New Roman" w:hAnsi="Times New Roman" w:cs="Times New Roman"/>
          <w:bCs/>
          <w:color w:val="auto"/>
          <w:sz w:val="28"/>
          <w:szCs w:val="28"/>
          <w:lang w:eastAsia="en-US"/>
        </w:rPr>
        <w:t xml:space="preserve"> за осъществяването му - </w:t>
      </w:r>
      <w:r w:rsidRPr="00846514">
        <w:rPr>
          <w:rFonts w:ascii="Times New Roman" w:eastAsia="Times New Roman" w:hAnsi="Times New Roman" w:cs="Times New Roman"/>
          <w:b/>
          <w:bCs/>
          <w:color w:val="auto"/>
          <w:sz w:val="28"/>
          <w:szCs w:val="28"/>
          <w:lang w:eastAsia="en-US"/>
        </w:rPr>
        <w:t>престъпление по чл. 144, ал. 3, т. 1 вр. ал. 1 от НК</w:t>
      </w:r>
      <w:r>
        <w:rPr>
          <w:rFonts w:ascii="Times New Roman" w:eastAsia="Times New Roman" w:hAnsi="Times New Roman" w:cs="Times New Roman"/>
          <w:b/>
          <w:bCs/>
          <w:color w:val="auto"/>
          <w:sz w:val="28"/>
          <w:szCs w:val="28"/>
          <w:lang w:eastAsia="en-US"/>
        </w:rPr>
        <w:t xml:space="preserve">. </w:t>
      </w: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4E2E45" w:rsidRPr="004736C3" w:rsidRDefault="004E2E45" w:rsidP="004E2E45">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14</w:t>
      </w:r>
      <w:r w:rsidRPr="004736C3">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юли</w:t>
      </w:r>
      <w:r w:rsidRPr="004736C3">
        <w:rPr>
          <w:rFonts w:ascii="Times New Roman" w:eastAsia="Times New Roman" w:hAnsi="Times New Roman" w:cs="Times New Roman"/>
          <w:b/>
          <w:bCs/>
          <w:color w:val="auto"/>
          <w:sz w:val="28"/>
          <w:szCs w:val="28"/>
          <w:u w:val="single"/>
          <w:lang w:eastAsia="en-US"/>
        </w:rPr>
        <w:t xml:space="preserve"> 2026г.</w:t>
      </w:r>
    </w:p>
    <w:p w:rsidR="004E2E45" w:rsidRPr="004736C3" w:rsidRDefault="004E2E45" w:rsidP="004E2E45">
      <w:pPr>
        <w:widowControl/>
        <w:ind w:firstLine="708"/>
        <w:jc w:val="both"/>
        <w:rPr>
          <w:rFonts w:ascii="Times New Roman" w:eastAsia="Times New Roman" w:hAnsi="Times New Roman" w:cs="Times New Roman"/>
          <w:b/>
          <w:bCs/>
          <w:color w:val="auto"/>
          <w:sz w:val="28"/>
          <w:szCs w:val="28"/>
          <w:u w:val="single"/>
          <w:lang w:eastAsia="en-US"/>
        </w:rPr>
      </w:pPr>
      <w:r w:rsidRPr="004736C3">
        <w:rPr>
          <w:rFonts w:ascii="Times New Roman" w:eastAsia="Times New Roman" w:hAnsi="Times New Roman" w:cs="Times New Roman"/>
          <w:b/>
          <w:bCs/>
          <w:color w:val="auto"/>
          <w:sz w:val="28"/>
          <w:szCs w:val="28"/>
          <w:u w:val="single"/>
          <w:lang w:eastAsia="en-US"/>
        </w:rPr>
        <w:t>Наказателно дело от общ характер № 582/2025 година – 14:00 часа</w:t>
      </w:r>
    </w:p>
    <w:p w:rsidR="004E2E45" w:rsidRPr="004736C3" w:rsidRDefault="004E2E45" w:rsidP="004E2E45">
      <w:pPr>
        <w:widowControl/>
        <w:ind w:firstLine="708"/>
        <w:jc w:val="both"/>
        <w:rPr>
          <w:rFonts w:ascii="Times New Roman" w:eastAsia="Times New Roman" w:hAnsi="Times New Roman" w:cs="Times New Roman"/>
          <w:bCs/>
          <w:color w:val="auto"/>
          <w:sz w:val="28"/>
          <w:szCs w:val="28"/>
          <w:lang w:eastAsia="en-US"/>
        </w:rPr>
      </w:pPr>
      <w:r w:rsidRPr="004736C3">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4736C3">
        <w:rPr>
          <w:rFonts w:ascii="Times New Roman" w:eastAsia="Times New Roman" w:hAnsi="Times New Roman" w:cs="Times New Roman"/>
          <w:b/>
          <w:bCs/>
          <w:color w:val="auto"/>
          <w:sz w:val="28"/>
          <w:szCs w:val="28"/>
          <w:lang w:eastAsia="en-US"/>
        </w:rPr>
        <w:t xml:space="preserve"> И.П.</w:t>
      </w:r>
      <w:proofErr w:type="spellStart"/>
      <w:r w:rsidRPr="004736C3">
        <w:rPr>
          <w:rFonts w:ascii="Times New Roman" w:eastAsia="Times New Roman" w:hAnsi="Times New Roman" w:cs="Times New Roman"/>
          <w:b/>
          <w:bCs/>
          <w:color w:val="auto"/>
          <w:sz w:val="28"/>
          <w:szCs w:val="28"/>
          <w:lang w:eastAsia="en-US"/>
        </w:rPr>
        <w:t>П</w:t>
      </w:r>
      <w:proofErr w:type="spellEnd"/>
      <w:r w:rsidRPr="004736C3">
        <w:rPr>
          <w:rFonts w:ascii="Times New Roman" w:eastAsia="Times New Roman" w:hAnsi="Times New Roman" w:cs="Times New Roman"/>
          <w:b/>
          <w:bCs/>
          <w:color w:val="auto"/>
          <w:sz w:val="28"/>
          <w:szCs w:val="28"/>
          <w:lang w:eastAsia="en-US"/>
        </w:rPr>
        <w:t>. и М.С.К</w:t>
      </w:r>
      <w:r w:rsidRPr="004736C3">
        <w:rPr>
          <w:rFonts w:ascii="Times New Roman" w:eastAsia="Times New Roman" w:hAnsi="Times New Roman" w:cs="Times New Roman"/>
          <w:bCs/>
          <w:color w:val="auto"/>
          <w:sz w:val="28"/>
          <w:szCs w:val="28"/>
          <w:lang w:eastAsia="en-US"/>
        </w:rPr>
        <w:t xml:space="preserve"> .</w:t>
      </w:r>
    </w:p>
    <w:p w:rsidR="004E2E45" w:rsidRPr="004736C3" w:rsidRDefault="004E2E45" w:rsidP="004E2E45">
      <w:pPr>
        <w:widowControl/>
        <w:ind w:firstLine="708"/>
        <w:jc w:val="both"/>
        <w:rPr>
          <w:rFonts w:ascii="Times New Roman" w:eastAsia="Times New Roman" w:hAnsi="Times New Roman" w:cs="Times New Roman"/>
          <w:bCs/>
          <w:color w:val="auto"/>
          <w:sz w:val="28"/>
          <w:szCs w:val="28"/>
          <w:lang w:val="en-GB" w:eastAsia="en-US"/>
        </w:rPr>
      </w:pPr>
      <w:r w:rsidRPr="004736C3">
        <w:rPr>
          <w:rFonts w:ascii="Times New Roman" w:eastAsia="Times New Roman" w:hAnsi="Times New Roman" w:cs="Times New Roman"/>
          <w:bCs/>
          <w:color w:val="auto"/>
          <w:sz w:val="28"/>
          <w:szCs w:val="28"/>
          <w:lang w:eastAsia="en-US"/>
        </w:rPr>
        <w:t xml:space="preserve">Повдигнатото на подсъдимия </w:t>
      </w:r>
      <w:r w:rsidRPr="004736C3">
        <w:rPr>
          <w:rFonts w:ascii="Times New Roman" w:eastAsia="Times New Roman" w:hAnsi="Times New Roman" w:cs="Times New Roman"/>
          <w:b/>
          <w:bCs/>
          <w:color w:val="auto"/>
          <w:sz w:val="28"/>
          <w:szCs w:val="28"/>
          <w:lang w:eastAsia="en-US"/>
        </w:rPr>
        <w:t>И.П.</w:t>
      </w:r>
      <w:proofErr w:type="spellStart"/>
      <w:r w:rsidRPr="004736C3">
        <w:rPr>
          <w:rFonts w:ascii="Times New Roman" w:eastAsia="Times New Roman" w:hAnsi="Times New Roman" w:cs="Times New Roman"/>
          <w:b/>
          <w:bCs/>
          <w:color w:val="auto"/>
          <w:sz w:val="28"/>
          <w:szCs w:val="28"/>
          <w:lang w:eastAsia="en-US"/>
        </w:rPr>
        <w:t>П</w:t>
      </w:r>
      <w:proofErr w:type="spellEnd"/>
      <w:r w:rsidRPr="004736C3">
        <w:rPr>
          <w:rFonts w:ascii="Times New Roman" w:eastAsia="Times New Roman" w:hAnsi="Times New Roman" w:cs="Times New Roman"/>
          <w:b/>
          <w:bCs/>
          <w:color w:val="auto"/>
          <w:sz w:val="28"/>
          <w:szCs w:val="28"/>
          <w:lang w:eastAsia="en-US"/>
        </w:rPr>
        <w:t xml:space="preserve">. </w:t>
      </w:r>
      <w:r w:rsidRPr="004736C3">
        <w:rPr>
          <w:rFonts w:ascii="Times New Roman" w:eastAsia="Times New Roman" w:hAnsi="Times New Roman" w:cs="Times New Roman"/>
          <w:bCs/>
          <w:color w:val="auto"/>
          <w:sz w:val="28"/>
          <w:szCs w:val="28"/>
          <w:lang w:eastAsia="en-US"/>
        </w:rPr>
        <w:t>обвинение е, че :</w:t>
      </w:r>
      <w:r w:rsidRPr="004736C3">
        <w:rPr>
          <w:rFonts w:ascii="Times New Roman" w:eastAsia="Times New Roman" w:hAnsi="Times New Roman" w:cs="Times New Roman"/>
          <w:bCs/>
          <w:color w:val="auto"/>
          <w:sz w:val="28"/>
          <w:szCs w:val="28"/>
          <w:lang w:val="en-GB" w:eastAsia="en-US"/>
        </w:rPr>
        <w:t xml:space="preserve"> </w:t>
      </w:r>
    </w:p>
    <w:p w:rsidR="004E2E45" w:rsidRPr="004736C3" w:rsidRDefault="004E2E45" w:rsidP="004E2E45">
      <w:pPr>
        <w:widowControl/>
        <w:ind w:firstLine="708"/>
        <w:jc w:val="both"/>
        <w:rPr>
          <w:rFonts w:ascii="Times New Roman" w:eastAsia="Times New Roman" w:hAnsi="Times New Roman" w:cs="Times New Roman"/>
          <w:b/>
          <w:bCs/>
          <w:color w:val="auto"/>
          <w:sz w:val="28"/>
          <w:szCs w:val="28"/>
          <w:lang w:val="en-GB" w:eastAsia="en-US"/>
        </w:rPr>
      </w:pPr>
      <w:r w:rsidRPr="004736C3">
        <w:rPr>
          <w:rFonts w:ascii="Times New Roman" w:eastAsia="Times New Roman" w:hAnsi="Times New Roman" w:cs="Times New Roman"/>
          <w:bCs/>
          <w:color w:val="auto"/>
          <w:sz w:val="28"/>
          <w:szCs w:val="28"/>
          <w:lang w:eastAsia="en-US"/>
        </w:rPr>
        <w:t>На 09.01.2022 г. на ГКПП Д</w:t>
      </w:r>
      <w:r w:rsidRPr="004736C3">
        <w:rPr>
          <w:rFonts w:ascii="Times New Roman" w:eastAsia="Times New Roman" w:hAnsi="Times New Roman" w:cs="Times New Roman"/>
          <w:bCs/>
          <w:color w:val="auto"/>
          <w:sz w:val="28"/>
          <w:szCs w:val="28"/>
          <w:lang w:val="en-GB" w:eastAsia="en-US"/>
        </w:rPr>
        <w:t>.M</w:t>
      </w:r>
      <w:r w:rsidRPr="004736C3">
        <w:rPr>
          <w:rFonts w:ascii="Times New Roman" w:eastAsia="Times New Roman" w:hAnsi="Times New Roman" w:cs="Times New Roman"/>
          <w:bCs/>
          <w:color w:val="auto"/>
          <w:sz w:val="28"/>
          <w:szCs w:val="28"/>
          <w:lang w:eastAsia="en-US"/>
        </w:rPr>
        <w:t>2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като извършител в съучастие с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С</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и умишлено подпомогнат от същия, направил опит, без надлежно разрешително по чл.16, ал.1 и чл.30 от ЗКНВП да пренесе през границата на страната високорисково наркотично вещество - хероин с общо тегло 14 294,27 грама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 xml:space="preserve">като деянието останало недовършено поради независещи от лицето причини - </w:t>
      </w:r>
      <w:r w:rsidRPr="004736C3">
        <w:rPr>
          <w:rFonts w:ascii="Times New Roman" w:eastAsia="Times New Roman" w:hAnsi="Times New Roman" w:cs="Times New Roman"/>
          <w:b/>
          <w:bCs/>
          <w:color w:val="auto"/>
          <w:sz w:val="28"/>
          <w:szCs w:val="28"/>
          <w:lang w:eastAsia="en-US"/>
        </w:rPr>
        <w:t>престъпление по чл.242, ал.2, предложение първо, във вр. с чл.18, ал.1, във вр. с чл.20, ал.2 от НК.</w:t>
      </w:r>
    </w:p>
    <w:p w:rsidR="004E2E45" w:rsidRPr="004736C3" w:rsidRDefault="004E2E45" w:rsidP="004E2E45">
      <w:pPr>
        <w:widowControl/>
        <w:ind w:firstLine="708"/>
        <w:jc w:val="both"/>
        <w:rPr>
          <w:rFonts w:ascii="Times New Roman" w:eastAsia="Times New Roman" w:hAnsi="Times New Roman" w:cs="Times New Roman"/>
          <w:bCs/>
          <w:color w:val="auto"/>
          <w:sz w:val="28"/>
          <w:szCs w:val="28"/>
          <w:lang w:val="en-GB" w:eastAsia="en-US"/>
        </w:rPr>
      </w:pPr>
      <w:r w:rsidRPr="004736C3">
        <w:rPr>
          <w:rFonts w:ascii="Times New Roman" w:eastAsia="Times New Roman" w:hAnsi="Times New Roman" w:cs="Times New Roman"/>
          <w:bCs/>
          <w:color w:val="auto"/>
          <w:sz w:val="28"/>
          <w:szCs w:val="28"/>
          <w:lang w:eastAsia="en-US"/>
        </w:rPr>
        <w:t xml:space="preserve">Повдигнатото на подсъдимия </w:t>
      </w:r>
      <w:r w:rsidRPr="004736C3">
        <w:rPr>
          <w:rFonts w:ascii="Times New Roman" w:eastAsia="Times New Roman" w:hAnsi="Times New Roman" w:cs="Times New Roman"/>
          <w:b/>
          <w:bCs/>
          <w:color w:val="auto"/>
          <w:sz w:val="28"/>
          <w:szCs w:val="28"/>
          <w:lang w:eastAsia="en-US"/>
        </w:rPr>
        <w:t>М.С.К.</w:t>
      </w:r>
      <w:r w:rsidRPr="004736C3">
        <w:rPr>
          <w:rFonts w:ascii="Times New Roman" w:eastAsia="Times New Roman" w:hAnsi="Times New Roman" w:cs="Times New Roman"/>
          <w:b/>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обвинение е, че :</w:t>
      </w:r>
      <w:r w:rsidRPr="004736C3">
        <w:rPr>
          <w:rFonts w:ascii="Times New Roman" w:eastAsia="Times New Roman" w:hAnsi="Times New Roman" w:cs="Times New Roman"/>
          <w:bCs/>
          <w:color w:val="auto"/>
          <w:sz w:val="28"/>
          <w:szCs w:val="28"/>
          <w:lang w:val="en-GB" w:eastAsia="en-US"/>
        </w:rPr>
        <w:t xml:space="preserve"> </w:t>
      </w:r>
    </w:p>
    <w:p w:rsidR="004E2E45" w:rsidRDefault="004E2E45" w:rsidP="004E2E45">
      <w:pPr>
        <w:widowControl/>
        <w:ind w:firstLine="708"/>
        <w:jc w:val="both"/>
        <w:rPr>
          <w:rFonts w:ascii="Times New Roman" w:eastAsia="Times New Roman" w:hAnsi="Times New Roman" w:cs="Times New Roman"/>
          <w:b/>
          <w:bCs/>
          <w:color w:val="auto"/>
          <w:sz w:val="28"/>
          <w:szCs w:val="28"/>
          <w:lang w:eastAsia="en-US"/>
        </w:rPr>
      </w:pPr>
      <w:r w:rsidRPr="004736C3">
        <w:rPr>
          <w:rFonts w:ascii="Times New Roman" w:eastAsia="Times New Roman" w:hAnsi="Times New Roman" w:cs="Times New Roman"/>
          <w:bCs/>
          <w:color w:val="auto"/>
          <w:sz w:val="28"/>
          <w:szCs w:val="28"/>
          <w:lang w:eastAsia="en-US"/>
        </w:rPr>
        <w:t>От 05.01.2022 г. до 09.01.2022 г. в гр.П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гр. Съединение, обл. Пловдив и впоследствие в гр.В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като помагач в съучастие с И</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умишлено подпомогнал същия, като набавил средството за извършване на престъпление, а именно лек автомобил марка, издал пълномощно за същото превозно средство на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преминал годишен технически преглед на същото превозно средство и обещал да даде помощ преди, след и по време на пътуването от гр.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до ГКПП Д</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2 –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на И</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като последният направил опит на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09.01.2022 г. г. на ГКПП Д</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М</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2 В</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-К</w:t>
      </w:r>
      <w:r w:rsidRPr="004736C3">
        <w:rPr>
          <w:rFonts w:ascii="Times New Roman" w:eastAsia="Times New Roman" w:hAnsi="Times New Roman" w:cs="Times New Roman"/>
          <w:bCs/>
          <w:color w:val="auto"/>
          <w:sz w:val="28"/>
          <w:szCs w:val="28"/>
          <w:lang w:val="en-GB" w:eastAsia="en-US"/>
        </w:rPr>
        <w:t>.</w:t>
      </w:r>
      <w:r w:rsidRPr="004736C3">
        <w:rPr>
          <w:rFonts w:ascii="Times New Roman" w:eastAsia="Times New Roman" w:hAnsi="Times New Roman" w:cs="Times New Roman"/>
          <w:bCs/>
          <w:color w:val="auto"/>
          <w:sz w:val="28"/>
          <w:szCs w:val="28"/>
          <w:lang w:eastAsia="en-US"/>
        </w:rPr>
        <w:t xml:space="preserve"> при излизане от Република България без надлежно разрешително по чл.16, ал.1 и чл.ЗО от ЗКНВП да пренесе през границата на страната високорисково наркотично вещество - хероин с общо тегло 14 294,27 грама</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Cs/>
          <w:color w:val="auto"/>
          <w:sz w:val="28"/>
          <w:szCs w:val="28"/>
          <w:lang w:eastAsia="en-US"/>
        </w:rPr>
        <w:t xml:space="preserve">като деянието останало недовършено поради независещи от </w:t>
      </w:r>
      <w:proofErr w:type="spellStart"/>
      <w:r w:rsidRPr="004736C3">
        <w:rPr>
          <w:rFonts w:ascii="Times New Roman" w:eastAsia="Times New Roman" w:hAnsi="Times New Roman" w:cs="Times New Roman"/>
          <w:bCs/>
          <w:color w:val="auto"/>
          <w:sz w:val="28"/>
          <w:szCs w:val="28"/>
          <w:lang w:eastAsia="en-US"/>
        </w:rPr>
        <w:t>лицетго</w:t>
      </w:r>
      <w:proofErr w:type="spellEnd"/>
      <w:r w:rsidRPr="004736C3">
        <w:rPr>
          <w:rFonts w:ascii="Times New Roman" w:eastAsia="Times New Roman" w:hAnsi="Times New Roman" w:cs="Times New Roman"/>
          <w:bCs/>
          <w:color w:val="auto"/>
          <w:sz w:val="28"/>
          <w:szCs w:val="28"/>
          <w:lang w:eastAsia="en-US"/>
        </w:rPr>
        <w:t xml:space="preserve"> причини - </w:t>
      </w:r>
      <w:r w:rsidRPr="004736C3">
        <w:rPr>
          <w:rFonts w:ascii="Times New Roman" w:eastAsia="Times New Roman" w:hAnsi="Times New Roman" w:cs="Times New Roman"/>
          <w:b/>
          <w:bCs/>
          <w:color w:val="auto"/>
          <w:sz w:val="28"/>
          <w:szCs w:val="28"/>
          <w:lang w:eastAsia="en-US"/>
        </w:rPr>
        <w:t>престъпление по чл.242, ал.2, предложение първо, във вр. с чл.18, ал.1 във вр. с чл.20, ал.4 от</w:t>
      </w:r>
      <w:r w:rsidRPr="004736C3">
        <w:rPr>
          <w:rFonts w:ascii="Times New Roman" w:eastAsia="Times New Roman" w:hAnsi="Times New Roman" w:cs="Times New Roman"/>
          <w:bCs/>
          <w:color w:val="auto"/>
          <w:sz w:val="28"/>
          <w:szCs w:val="28"/>
          <w:lang w:val="en-GB" w:eastAsia="en-US"/>
        </w:rPr>
        <w:t xml:space="preserve"> </w:t>
      </w:r>
      <w:r w:rsidRPr="004736C3">
        <w:rPr>
          <w:rFonts w:ascii="Times New Roman" w:eastAsia="Times New Roman" w:hAnsi="Times New Roman" w:cs="Times New Roman"/>
          <w:b/>
          <w:bCs/>
          <w:color w:val="auto"/>
          <w:sz w:val="28"/>
          <w:szCs w:val="28"/>
          <w:lang w:eastAsia="en-US"/>
        </w:rPr>
        <w:t>НК.</w:t>
      </w:r>
    </w:p>
    <w:p w:rsidR="004E2E45" w:rsidRDefault="004E2E45" w:rsidP="004E2E45">
      <w:pPr>
        <w:widowControl/>
        <w:ind w:firstLine="708"/>
        <w:jc w:val="both"/>
        <w:rPr>
          <w:rFonts w:ascii="Times New Roman" w:eastAsia="Times New Roman" w:hAnsi="Times New Roman" w:cs="Times New Roman"/>
          <w:b/>
          <w:bCs/>
          <w:color w:val="auto"/>
          <w:sz w:val="28"/>
          <w:szCs w:val="28"/>
          <w:lang w:eastAsia="en-US"/>
        </w:rPr>
      </w:pPr>
    </w:p>
    <w:p w:rsidR="00DB3496" w:rsidRDefault="00DB3496" w:rsidP="001B0A53">
      <w:pPr>
        <w:widowControl/>
        <w:ind w:firstLine="708"/>
        <w:jc w:val="both"/>
        <w:rPr>
          <w:rFonts w:ascii="Times New Roman" w:eastAsia="Times New Roman" w:hAnsi="Times New Roman" w:cs="Times New Roman"/>
          <w:b/>
          <w:bCs/>
          <w:color w:val="auto"/>
          <w:sz w:val="28"/>
          <w:szCs w:val="28"/>
          <w:u w:val="single"/>
          <w:lang w:eastAsia="en-US"/>
        </w:rPr>
      </w:pPr>
    </w:p>
    <w:p w:rsidR="00AD5E22" w:rsidRPr="00DB3496" w:rsidRDefault="00AD5E22" w:rsidP="005C2C24">
      <w:pPr>
        <w:widowControl/>
        <w:jc w:val="both"/>
        <w:rPr>
          <w:rFonts w:ascii="Times New Roman" w:eastAsia="Times New Roman" w:hAnsi="Times New Roman" w:cs="Times New Roman"/>
          <w:b/>
          <w:color w:val="auto"/>
          <w:sz w:val="28"/>
          <w:szCs w:val="28"/>
          <w:u w:val="single"/>
          <w:lang w:eastAsia="en-US" w:bidi="ar-SA"/>
        </w:rPr>
      </w:pPr>
    </w:p>
    <w:p w:rsidR="00AD5E22" w:rsidRPr="00AD5E22" w:rsidRDefault="00AD5E22" w:rsidP="005C2C24">
      <w:pPr>
        <w:widowControl/>
        <w:jc w:val="both"/>
        <w:rPr>
          <w:rFonts w:ascii="Times New Roman" w:eastAsia="Times New Roman" w:hAnsi="Times New Roman" w:cs="Times New Roman"/>
          <w:b/>
          <w:color w:val="auto"/>
          <w:sz w:val="28"/>
          <w:szCs w:val="28"/>
          <w:u w:val="single"/>
          <w:lang w:val="en-GB" w:eastAsia="en-US" w:bidi="ar-SA"/>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C93BFC"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FC" w:rsidRDefault="00C93BFC" w:rsidP="007017CB">
      <w:r>
        <w:separator/>
      </w:r>
    </w:p>
  </w:endnote>
  <w:endnote w:type="continuationSeparator" w:id="0">
    <w:p w:rsidR="00C93BFC" w:rsidRDefault="00C93BFC"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FC" w:rsidRDefault="00C93BFC" w:rsidP="007017CB">
      <w:r>
        <w:separator/>
      </w:r>
    </w:p>
  </w:footnote>
  <w:footnote w:type="continuationSeparator" w:id="0">
    <w:p w:rsidR="00C93BFC" w:rsidRDefault="00C93BFC"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B3E3D"/>
    <w:multiLevelType w:val="multilevel"/>
    <w:tmpl w:val="F5F68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D57AA2"/>
    <w:multiLevelType w:val="multilevel"/>
    <w:tmpl w:val="E738D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7"/>
  </w:num>
  <w:num w:numId="5">
    <w:abstractNumId w:val="11"/>
  </w:num>
  <w:num w:numId="6">
    <w:abstractNumId w:val="6"/>
  </w:num>
  <w:num w:numId="7">
    <w:abstractNumId w:val="3"/>
  </w:num>
  <w:num w:numId="8">
    <w:abstractNumId w:val="9"/>
  </w:num>
  <w:num w:numId="9">
    <w:abstractNumId w:val="14"/>
  </w:num>
  <w:num w:numId="10">
    <w:abstractNumId w:val="8"/>
  </w:num>
  <w:num w:numId="11">
    <w:abstractNumId w:val="1"/>
  </w:num>
  <w:num w:numId="12">
    <w:abstractNumId w:val="4"/>
  </w:num>
  <w:num w:numId="13">
    <w:abstractNumId w:val="10"/>
  </w:num>
  <w:num w:numId="14">
    <w:abstractNumId w:val="2"/>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502"/>
    <w:rsid w:val="0012769A"/>
    <w:rsid w:val="00130F10"/>
    <w:rsid w:val="0013601D"/>
    <w:rsid w:val="0013708A"/>
    <w:rsid w:val="00140000"/>
    <w:rsid w:val="00142EE1"/>
    <w:rsid w:val="001432A0"/>
    <w:rsid w:val="00144B78"/>
    <w:rsid w:val="001450A7"/>
    <w:rsid w:val="00145FB9"/>
    <w:rsid w:val="00147F50"/>
    <w:rsid w:val="00147F60"/>
    <w:rsid w:val="001514D0"/>
    <w:rsid w:val="00151C3F"/>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19AF"/>
    <w:rsid w:val="001A3713"/>
    <w:rsid w:val="001B0A5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6740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6C3"/>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2E45"/>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3E6"/>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D6ACD"/>
    <w:rsid w:val="005E06FA"/>
    <w:rsid w:val="006104B8"/>
    <w:rsid w:val="00611AF2"/>
    <w:rsid w:val="006143C7"/>
    <w:rsid w:val="00615F4A"/>
    <w:rsid w:val="00616089"/>
    <w:rsid w:val="00616102"/>
    <w:rsid w:val="00617442"/>
    <w:rsid w:val="00620580"/>
    <w:rsid w:val="00623704"/>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004"/>
    <w:rsid w:val="007D14B7"/>
    <w:rsid w:val="007D1DD6"/>
    <w:rsid w:val="007D37BC"/>
    <w:rsid w:val="007D4895"/>
    <w:rsid w:val="007D7ED6"/>
    <w:rsid w:val="007E21C8"/>
    <w:rsid w:val="007E2337"/>
    <w:rsid w:val="007E481B"/>
    <w:rsid w:val="007E6309"/>
    <w:rsid w:val="007F1870"/>
    <w:rsid w:val="007F1C16"/>
    <w:rsid w:val="007F3199"/>
    <w:rsid w:val="007F3E6D"/>
    <w:rsid w:val="007F6B41"/>
    <w:rsid w:val="00806A06"/>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14"/>
    <w:rsid w:val="008465FB"/>
    <w:rsid w:val="008505E8"/>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488C"/>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CD9"/>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C3C04"/>
    <w:rsid w:val="00AD09E7"/>
    <w:rsid w:val="00AD1B59"/>
    <w:rsid w:val="00AD2038"/>
    <w:rsid w:val="00AD4FBD"/>
    <w:rsid w:val="00AD5E22"/>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3BFC"/>
    <w:rsid w:val="00C95F6D"/>
    <w:rsid w:val="00C9646F"/>
    <w:rsid w:val="00CA273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0DD"/>
    <w:rsid w:val="00D14742"/>
    <w:rsid w:val="00D15887"/>
    <w:rsid w:val="00D160E1"/>
    <w:rsid w:val="00D23653"/>
    <w:rsid w:val="00D24581"/>
    <w:rsid w:val="00D25484"/>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A427F"/>
    <w:rsid w:val="00DB2EEB"/>
    <w:rsid w:val="00DB3496"/>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1CDC"/>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04AF"/>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40D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AABBF-6CB0-472F-A6AB-8B300244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806</Words>
  <Characters>4599</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7</cp:revision>
  <cp:lastPrinted>2019-01-29T12:12:00Z</cp:lastPrinted>
  <dcterms:created xsi:type="dcterms:W3CDTF">2026-05-27T08:15:00Z</dcterms:created>
  <dcterms:modified xsi:type="dcterms:W3CDTF">2026-07-06T11:25:00Z</dcterms:modified>
</cp:coreProperties>
</file>